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NOTA DE PRENSA </w:t>
      </w:r>
    </w:p>
    <w:p w:rsidR="00000000" w:rsidDel="00000000" w:rsidP="00000000" w:rsidRDefault="00000000" w:rsidRPr="00000000" w14:paraId="00000002">
      <w:pPr>
        <w:widowControl w:val="1"/>
        <w:shd w:fill="ffffff" w:val="clear"/>
        <w:spacing w:after="30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Éxito en la celebración del I Memorial de Balonmano Paco Llarena </w:t>
      </w:r>
    </w:p>
    <w:p w:rsidR="00000000" w:rsidDel="00000000" w:rsidP="00000000" w:rsidRDefault="00000000" w:rsidRPr="00000000" w14:paraId="00000003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pabellón de Los Cascajos congregó a exjugadores del Club Balonmano San Nicolás y el Balonmano Gáldar que disputaron dos encuentros amistosos </w:t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br w:type="textWrapping"/>
        <w:t xml:space="preserve">Martes, 30 de abril de 2024-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El mundo del balonmano se reunió el pasado sábado en La Aldea de San Nicolás para homenajear a Paco Llarena Ramírez, uno de los jugadores más queridos y recordados del Club Balonmano San Nicolás y el Balonmano Gáldar.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El acto, que fue organizado por la Concejalía de Política Social y del Mayor, que dirige Jennifer Sosa, congregó a sus familiares, amigos y a sus antiguos compañeros y compañeras del Club Balonmano San Nicolás y del equipo galdense, quienes disputaron dos partidos amistosos en su memoria, uno en categoría masculina y otro en femenina.</w:t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“Con este evento se ha querido homenajear y poner en valor el legado de Paco Llarena, quien dejó una huella imborrable en el mundo del balonmano”, ha señalado Sosa. 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“Reconocido por su talento excepcional, liderazgo y espíritu deportivo, Paco Llarena inspiró a generaciones enteras de jugadores y aficionados”, ya que “era una gran persona, bondadosa, generosa y risueña”. De ahí, que “fuese querido a partes iguales en nuestro municipio y en el municipio vecino de Gáldar, lugares en los que desarrolló su trayectoria deportiva”. 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“Gracias a eso y a su figura en el mundo del balonmano, hoy La Aldea de San Nicolás y Gáldar están más hermanadas que nunca”, ha indicado la concejala de Política Social y del Mayor del consistorio aldeano.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lineRule="auto"/>
        <w:jc w:val="both"/>
        <w:rPr>
          <w:rFonts w:ascii="Roboto Mono" w:cs="Roboto Mono" w:eastAsia="Roboto Mono" w:hAnsi="Roboto Mono"/>
          <w:b w:val="0"/>
          <w:color w:val="333333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“Este primer Memorial de Balonmano Paco Llarena ha sido una ocasión especial para unir a la familia y a sus compañeros y compañeras de este deporte con un propósito común: recordar y celebrar la vida de Paco”, ha apuntado Sosa, quien ha agradecido a todas las personas que han participado y hecho posible este encuentro, en especial a sus familiares.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hd w:fill="ffffff" w:val="clear"/>
        <w:spacing w:after="30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1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widowControl w:val="1"/>
      <w:shd w:fill="ffffff" w:val="clear"/>
      <w:spacing w:after="300" w:lineRule="auto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Comunicación. Ayuntamiento de La Aldea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br w:type="textWrapping"/>
      <w:t xml:space="preserve">Contacto: Ainhoa Rodríguez                                 </w:t>
      <w:br w:type="textWrapping"/>
      <w:t xml:space="preserve">Correo electrónico: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0"/>
          <w:szCs w:val="20"/>
          <w:u w:val="single"/>
          <w:rtl w:val="0"/>
        </w:rPr>
        <w:t xml:space="preserve">prensa@aytolaaldea.com</w:t>
      </w:r>
    </w:hyperlink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                                                                                               </w:t>
      <w:br w:type="textWrapping"/>
      <w:t xml:space="preserve">Móvil: 626 74 77 43</w:t>
    </w: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drawing>
        <wp:inline distB="0" distT="0" distL="0" distR="0">
          <wp:extent cx="1293480" cy="698400"/>
          <wp:effectExtent b="0" l="0" r="0" 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3480" cy="698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widowControl w:val="1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ensa@aytolaaldea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7G+HW/z8CXe5y5V93tjDZwm55g==">CgMxLjA4AHIhMTFxcU5lRUJIYWx2SUFyWVNOT3ZJT0wzVkRXQk41Sjda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